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18" w:rsidRPr="00116040" w:rsidRDefault="00824018" w:rsidP="00824018">
      <w:pPr>
        <w:pStyle w:val="NormalWeb"/>
        <w:spacing w:before="2" w:after="2"/>
      </w:pPr>
    </w:p>
    <w:p w:rsidR="00824018" w:rsidRDefault="00824018"/>
    <w:tbl>
      <w:tblPr>
        <w:tblStyle w:val="MediumGrid3-Accent3"/>
        <w:tblW w:w="0" w:type="auto"/>
        <w:tblLook w:val="0620"/>
      </w:tblPr>
      <w:tblGrid>
        <w:gridCol w:w="2213"/>
        <w:gridCol w:w="2260"/>
        <w:gridCol w:w="2253"/>
        <w:gridCol w:w="2130"/>
      </w:tblGrid>
      <w:tr w:rsidR="00560C6C">
        <w:trPr>
          <w:cnfStyle w:val="100000000000"/>
        </w:trPr>
        <w:tc>
          <w:tcPr>
            <w:tcW w:w="2213" w:type="dxa"/>
            <w:shd w:val="clear" w:color="auto" w:fill="00B050"/>
          </w:tcPr>
          <w:p w:rsidR="00560C6C" w:rsidRDefault="00560C6C">
            <w:r>
              <w:t>GRADE LEVEL:</w:t>
            </w:r>
            <w:r w:rsidR="00DA5046">
              <w:t xml:space="preserve"> 5</w:t>
            </w:r>
          </w:p>
        </w:tc>
        <w:tc>
          <w:tcPr>
            <w:tcW w:w="2260" w:type="dxa"/>
            <w:shd w:val="clear" w:color="auto" w:fill="00B050"/>
          </w:tcPr>
          <w:p w:rsidR="00560C6C" w:rsidRDefault="00560C6C">
            <w:r>
              <w:t>COURSE:</w:t>
            </w:r>
            <w:r w:rsidR="00DA5046">
              <w:t xml:space="preserve"> Social Studies</w:t>
            </w:r>
          </w:p>
        </w:tc>
        <w:tc>
          <w:tcPr>
            <w:tcW w:w="2253" w:type="dxa"/>
            <w:shd w:val="clear" w:color="auto" w:fill="00B050"/>
          </w:tcPr>
          <w:p w:rsidR="00560C6C" w:rsidRDefault="00560C6C">
            <w:r>
              <w:t xml:space="preserve">UNIT:  </w:t>
            </w:r>
            <w:r w:rsidR="003A1745">
              <w:t>Revolutionary</w:t>
            </w:r>
            <w:r w:rsidR="00DA5046">
              <w:t xml:space="preserve"> War</w:t>
            </w:r>
          </w:p>
        </w:tc>
        <w:tc>
          <w:tcPr>
            <w:tcW w:w="2130" w:type="dxa"/>
            <w:shd w:val="clear" w:color="auto" w:fill="00B050"/>
          </w:tcPr>
          <w:p w:rsidR="00560C6C" w:rsidRDefault="00560C6C">
            <w:r>
              <w:t>OBJECTIVES</w:t>
            </w:r>
          </w:p>
        </w:tc>
      </w:tr>
      <w:tr w:rsidR="00560C6C">
        <w:tc>
          <w:tcPr>
            <w:tcW w:w="221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Lesson</w:t>
            </w:r>
          </w:p>
        </w:tc>
        <w:tc>
          <w:tcPr>
            <w:tcW w:w="226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Technology</w:t>
            </w:r>
          </w:p>
        </w:tc>
        <w:tc>
          <w:tcPr>
            <w:tcW w:w="225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Idea for lesson using technology</w:t>
            </w:r>
          </w:p>
        </w:tc>
        <w:tc>
          <w:tcPr>
            <w:tcW w:w="213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As a result of this lesson, students will be able to:</w:t>
            </w:r>
          </w:p>
        </w:tc>
      </w:tr>
      <w:tr w:rsidR="00560C6C">
        <w:tc>
          <w:tcPr>
            <w:tcW w:w="2213" w:type="dxa"/>
          </w:tcPr>
          <w:p w:rsidR="00560C6C" w:rsidRDefault="00DA5046">
            <w:r>
              <w:t>Lesson 2</w:t>
            </w:r>
          </w:p>
        </w:tc>
        <w:tc>
          <w:tcPr>
            <w:tcW w:w="2260" w:type="dxa"/>
          </w:tcPr>
          <w:p w:rsidR="00116040" w:rsidRDefault="00560C6C" w:rsidP="00116040">
            <w:r>
              <w:t>Using the in</w:t>
            </w:r>
            <w:r w:rsidR="00116040">
              <w:t>ternet</w:t>
            </w:r>
            <w:r>
              <w:t xml:space="preserve"> for research</w:t>
            </w:r>
          </w:p>
          <w:p w:rsidR="00560C6C" w:rsidRDefault="00560C6C" w:rsidP="00116040"/>
        </w:tc>
        <w:tc>
          <w:tcPr>
            <w:tcW w:w="2253" w:type="dxa"/>
          </w:tcPr>
          <w:p w:rsidR="00560C6C" w:rsidRDefault="00DA5046">
            <w:r>
              <w:t xml:space="preserve">Students will research Colonial Life and the Relationship with </w:t>
            </w:r>
            <w:r w:rsidR="003A1745">
              <w:t>Brittan</w:t>
            </w:r>
            <w:r w:rsidR="003D6D3C">
              <w:t xml:space="preserve"> and the Major figures involved</w:t>
            </w:r>
          </w:p>
        </w:tc>
        <w:tc>
          <w:tcPr>
            <w:tcW w:w="2130" w:type="dxa"/>
          </w:tcPr>
          <w:p w:rsidR="00560C6C" w:rsidRDefault="00DA5046">
            <w:r>
              <w:t>Students will be able to understand the circumstances of British influence on Early Americans</w:t>
            </w:r>
          </w:p>
        </w:tc>
      </w:tr>
      <w:tr w:rsidR="00560C6C">
        <w:tc>
          <w:tcPr>
            <w:tcW w:w="2213" w:type="dxa"/>
          </w:tcPr>
          <w:p w:rsidR="00560C6C" w:rsidRDefault="003A1745">
            <w:r>
              <w:t>Lesson 5</w:t>
            </w:r>
          </w:p>
        </w:tc>
        <w:tc>
          <w:tcPr>
            <w:tcW w:w="2260" w:type="dxa"/>
          </w:tcPr>
          <w:p w:rsidR="00116040" w:rsidRDefault="00560C6C">
            <w:r>
              <w:t>Blogging</w:t>
            </w:r>
          </w:p>
          <w:p w:rsidR="00560C6C" w:rsidRDefault="00560C6C"/>
        </w:tc>
        <w:tc>
          <w:tcPr>
            <w:tcW w:w="2253" w:type="dxa"/>
          </w:tcPr>
          <w:p w:rsidR="00560C6C" w:rsidRDefault="003A1745">
            <w:r>
              <w:t>Students will blog their opinions and thoughts on the causes of the Revolutionary War</w:t>
            </w:r>
          </w:p>
        </w:tc>
        <w:tc>
          <w:tcPr>
            <w:tcW w:w="2130" w:type="dxa"/>
          </w:tcPr>
          <w:p w:rsidR="00560C6C" w:rsidRDefault="003A1745">
            <w:r>
              <w:t>This will be done by asking students to think about personal situations and relate them to the attitudes of the early Americans</w:t>
            </w:r>
          </w:p>
        </w:tc>
      </w:tr>
      <w:tr w:rsidR="00560C6C">
        <w:tc>
          <w:tcPr>
            <w:tcW w:w="2213" w:type="dxa"/>
          </w:tcPr>
          <w:p w:rsidR="00560C6C" w:rsidRDefault="003A1745">
            <w:r>
              <w:t>Lesson 7</w:t>
            </w:r>
          </w:p>
        </w:tc>
        <w:tc>
          <w:tcPr>
            <w:tcW w:w="2260" w:type="dxa"/>
          </w:tcPr>
          <w:p w:rsidR="00116040" w:rsidRDefault="00560C6C">
            <w:r>
              <w:t>Podcasting (like a radio show)</w:t>
            </w:r>
          </w:p>
          <w:p w:rsidR="00560C6C" w:rsidRDefault="00560C6C"/>
        </w:tc>
        <w:tc>
          <w:tcPr>
            <w:tcW w:w="2253" w:type="dxa"/>
          </w:tcPr>
          <w:p w:rsidR="00560C6C" w:rsidRDefault="003A1745" w:rsidP="003D6D3C">
            <w:r>
              <w:t>In this lesson students will role play a radio show where they discuss the War, and will be given different views o</w:t>
            </w:r>
            <w:r w:rsidR="003D6D3C">
              <w:t>f</w:t>
            </w:r>
            <w:r>
              <w:t xml:space="preserve"> the war to represent</w:t>
            </w:r>
            <w:r w:rsidR="003D6D3C">
              <w:t>/ students will take on the roles of major figures in the War</w:t>
            </w:r>
          </w:p>
        </w:tc>
        <w:tc>
          <w:tcPr>
            <w:tcW w:w="2130" w:type="dxa"/>
          </w:tcPr>
          <w:p w:rsidR="00560C6C" w:rsidRDefault="003A1745">
            <w:r>
              <w:t>The goal here is to generate discussions about the War, by having students interact in a debate.</w:t>
            </w:r>
          </w:p>
        </w:tc>
      </w:tr>
      <w:tr w:rsidR="00560C6C">
        <w:tc>
          <w:tcPr>
            <w:tcW w:w="2213" w:type="dxa"/>
          </w:tcPr>
          <w:p w:rsidR="00560C6C" w:rsidRDefault="003A1745">
            <w:r>
              <w:t>Lesson 11</w:t>
            </w:r>
          </w:p>
        </w:tc>
        <w:tc>
          <w:tcPr>
            <w:tcW w:w="2260" w:type="dxa"/>
          </w:tcPr>
          <w:p w:rsidR="00116040" w:rsidRDefault="00116040">
            <w:r>
              <w:t>Presentation</w:t>
            </w:r>
          </w:p>
          <w:p w:rsidR="00560C6C" w:rsidRDefault="00560C6C"/>
        </w:tc>
        <w:tc>
          <w:tcPr>
            <w:tcW w:w="2253" w:type="dxa"/>
          </w:tcPr>
          <w:p w:rsidR="00560C6C" w:rsidRDefault="003D6D3C">
            <w:r>
              <w:t xml:space="preserve">This will be a show and tell of all the work the students have done.  We will </w:t>
            </w:r>
            <w:r>
              <w:lastRenderedPageBreak/>
              <w:t>use the timeline created in lesson 3 and all projects to tell the entire story of the revolutionary War</w:t>
            </w:r>
          </w:p>
        </w:tc>
        <w:tc>
          <w:tcPr>
            <w:tcW w:w="2130" w:type="dxa"/>
          </w:tcPr>
          <w:p w:rsidR="00560C6C" w:rsidRDefault="003D6D3C">
            <w:r>
              <w:lastRenderedPageBreak/>
              <w:t xml:space="preserve">This will allow the students to display their efforts and for them to present the </w:t>
            </w:r>
            <w:r>
              <w:lastRenderedPageBreak/>
              <w:t>entire War; beginning to end</w:t>
            </w:r>
          </w:p>
        </w:tc>
      </w:tr>
      <w:tr w:rsidR="00560C6C">
        <w:tc>
          <w:tcPr>
            <w:tcW w:w="2213" w:type="dxa"/>
          </w:tcPr>
          <w:p w:rsidR="00560C6C" w:rsidRDefault="003A1745">
            <w:r>
              <w:lastRenderedPageBreak/>
              <w:t>Lesson 8</w:t>
            </w:r>
          </w:p>
        </w:tc>
        <w:tc>
          <w:tcPr>
            <w:tcW w:w="2260" w:type="dxa"/>
          </w:tcPr>
          <w:p w:rsidR="00116040" w:rsidRDefault="00560C6C">
            <w:r>
              <w:t>Making a movie</w:t>
            </w:r>
            <w:r w:rsidR="00116040">
              <w:t xml:space="preserve"> (students)</w:t>
            </w:r>
          </w:p>
          <w:p w:rsidR="00560C6C" w:rsidRDefault="00560C6C"/>
        </w:tc>
        <w:tc>
          <w:tcPr>
            <w:tcW w:w="2253" w:type="dxa"/>
          </w:tcPr>
          <w:p w:rsidR="00560C6C" w:rsidRDefault="003A1745">
            <w:r>
              <w:t xml:space="preserve">Students will make a movie about the War’s end </w:t>
            </w:r>
            <w:r w:rsidR="003D6D3C">
              <w:t>and the major figures of influence</w:t>
            </w:r>
          </w:p>
        </w:tc>
        <w:tc>
          <w:tcPr>
            <w:tcW w:w="2130" w:type="dxa"/>
          </w:tcPr>
          <w:p w:rsidR="00560C6C" w:rsidRDefault="003A1745">
            <w:r>
              <w:t>This lesson will allow students to role play different class levels in Post-Revolutionary Society and how the War has affected them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>Lesson 6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CE0A79">
              <w:rPr>
                <w:bCs/>
              </w:rPr>
              <w:t>Using YouTube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>Students will use YouTube to find videos of reenactments of the battles during the War</w:t>
            </w:r>
          </w:p>
        </w:tc>
        <w:tc>
          <w:tcPr>
            <w:tcW w:w="2130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This will help students visualize the War it’s self, and be able to see reenactments 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Lesson 1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>
              <w:rPr>
                <w:bCs/>
              </w:rPr>
              <w:t>Mapping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Interactive Maps of Colonial United States</w:t>
            </w:r>
          </w:p>
        </w:tc>
        <w:tc>
          <w:tcPr>
            <w:tcW w:w="2130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Students will be able to identify the 13 colonies and the British Empire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>Lesson 9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Digital Storytelling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3A1745" w:rsidP="003A1745">
            <w:pPr>
              <w:rPr>
                <w:b/>
                <w:bCs/>
              </w:rPr>
            </w:pPr>
            <w:r>
              <w:rPr>
                <w:b/>
                <w:bCs/>
              </w:rPr>
              <w:t>Students will use Digital Storytelling to describe the War’s effects on Brittan</w:t>
            </w:r>
          </w:p>
        </w:tc>
        <w:tc>
          <w:tcPr>
            <w:tcW w:w="2130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This lesson will allow students to see what life after the War was like on the </w:t>
            </w:r>
            <w:r w:rsidR="003D6D3C">
              <w:rPr>
                <w:b/>
                <w:bCs/>
              </w:rPr>
              <w:t>British</w:t>
            </w:r>
            <w:r>
              <w:rPr>
                <w:b/>
                <w:bCs/>
              </w:rPr>
              <w:t xml:space="preserve"> Empire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116040">
            <w:pPr>
              <w:rPr>
                <w:bCs/>
              </w:rPr>
            </w:pP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Lesson 3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Timeline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As a class we will create a timeline on the internet which students will be adding to throughout the Unit</w:t>
            </w:r>
          </w:p>
        </w:tc>
        <w:tc>
          <w:tcPr>
            <w:tcW w:w="2130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To define specific events during the </w:t>
            </w:r>
            <w:r w:rsidR="003A1745">
              <w:rPr>
                <w:b/>
                <w:bCs/>
              </w:rPr>
              <w:t>Revolutionary</w:t>
            </w:r>
            <w:r>
              <w:rPr>
                <w:b/>
                <w:bCs/>
              </w:rPr>
              <w:t xml:space="preserve"> War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>Lesson 10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Writing a book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Students will be in groups where they must write a book recounting pre/ during/ and post </w:t>
            </w:r>
            <w:r w:rsidR="003D6D3C">
              <w:rPr>
                <w:b/>
                <w:bCs/>
              </w:rPr>
              <w:t>Revolutionary</w:t>
            </w:r>
            <w:r>
              <w:rPr>
                <w:b/>
                <w:bCs/>
              </w:rPr>
              <w:t xml:space="preserve"> life</w:t>
            </w:r>
          </w:p>
        </w:tc>
        <w:tc>
          <w:tcPr>
            <w:tcW w:w="2130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The goal here is to have students be able to summarize the entire </w:t>
            </w:r>
            <w:r w:rsidR="003D6D3C">
              <w:rPr>
                <w:b/>
                <w:bCs/>
              </w:rPr>
              <w:t>Revolutionary</w:t>
            </w:r>
            <w:r>
              <w:rPr>
                <w:b/>
                <w:bCs/>
              </w:rPr>
              <w:t xml:space="preserve"> War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Lesson 4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Graphing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DA5046">
            <w:pPr>
              <w:rPr>
                <w:b/>
                <w:bCs/>
              </w:rPr>
            </w:pPr>
            <w:r>
              <w:rPr>
                <w:b/>
                <w:bCs/>
              </w:rPr>
              <w:t>Students will use internet based graphing to show the economic differences during the Revolution</w:t>
            </w:r>
          </w:p>
        </w:tc>
        <w:tc>
          <w:tcPr>
            <w:tcW w:w="2130" w:type="dxa"/>
            <w:shd w:val="clear" w:color="auto" w:fill="E6EED5"/>
          </w:tcPr>
          <w:p w:rsidR="00560C6C" w:rsidRDefault="003A1745">
            <w:pPr>
              <w:rPr>
                <w:b/>
                <w:bCs/>
              </w:rPr>
            </w:pPr>
            <w:r>
              <w:rPr>
                <w:b/>
                <w:bCs/>
              </w:rPr>
              <w:t>This lesson is designed to help students understand the economic reasons for wanting independence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</w:tbl>
    <w:p w:rsidR="00824018" w:rsidRDefault="00824018"/>
    <w:sectPr w:rsidR="00824018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4018"/>
    <w:rsid w:val="00027692"/>
    <w:rsid w:val="00116040"/>
    <w:rsid w:val="001C5627"/>
    <w:rsid w:val="002C150F"/>
    <w:rsid w:val="003A1745"/>
    <w:rsid w:val="003D6D3C"/>
    <w:rsid w:val="00560C6C"/>
    <w:rsid w:val="006F1029"/>
    <w:rsid w:val="00824018"/>
    <w:rsid w:val="00CE0A79"/>
    <w:rsid w:val="00DA504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4018"/>
    <w:rPr>
      <w:b/>
    </w:rPr>
  </w:style>
  <w:style w:type="table" w:styleId="MediumGrid3-Accent3">
    <w:name w:val="Medium Grid 3 Accent 3"/>
    <w:basedOn w:val="TableNormal"/>
    <w:uiPriority w:val="69"/>
    <w:rsid w:val="008240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 / DPS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Stocker</dc:creator>
  <cp:keywords/>
  <cp:lastModifiedBy>McAfee</cp:lastModifiedBy>
  <cp:revision>3</cp:revision>
  <dcterms:created xsi:type="dcterms:W3CDTF">2011-02-16T19:55:00Z</dcterms:created>
  <dcterms:modified xsi:type="dcterms:W3CDTF">2011-02-16T19:57:00Z</dcterms:modified>
</cp:coreProperties>
</file>